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1BF2" w:rsidRPr="00C92BFF" w:rsidRDefault="00BA1BF2" w:rsidP="00BA1BF2">
      <w:pPr>
        <w:pStyle w:val="a5"/>
        <w:tabs>
          <w:tab w:val="left" w:pos="708"/>
        </w:tabs>
        <w:jc w:val="center"/>
        <w:rPr>
          <w:b/>
          <w:caps/>
          <w:sz w:val="27"/>
          <w:szCs w:val="27"/>
        </w:rPr>
      </w:pPr>
      <w:r w:rsidRPr="00C92BFF">
        <w:rPr>
          <w:b/>
          <w:caps/>
          <w:sz w:val="27"/>
          <w:szCs w:val="27"/>
        </w:rPr>
        <w:t>Территориальная избирательная комиссия</w:t>
      </w:r>
    </w:p>
    <w:p w:rsidR="00BA1BF2" w:rsidRPr="00C92BFF" w:rsidRDefault="00C92BFF" w:rsidP="00BA1BF2">
      <w:pPr>
        <w:pStyle w:val="a5"/>
        <w:tabs>
          <w:tab w:val="left" w:pos="708"/>
        </w:tabs>
        <w:jc w:val="center"/>
        <w:rPr>
          <w:b/>
          <w:caps/>
          <w:sz w:val="27"/>
          <w:szCs w:val="27"/>
        </w:rPr>
      </w:pPr>
      <w:r w:rsidRPr="00C92BFF">
        <w:rPr>
          <w:b/>
          <w:caps/>
          <w:sz w:val="27"/>
          <w:szCs w:val="27"/>
        </w:rPr>
        <w:t>НИЖНЕКАМСКОГО РАЙОНА</w:t>
      </w:r>
      <w:r w:rsidR="00BA1BF2" w:rsidRPr="00C92BFF">
        <w:rPr>
          <w:b/>
          <w:caps/>
          <w:sz w:val="27"/>
          <w:szCs w:val="27"/>
        </w:rPr>
        <w:t>Республики Татарстан</w:t>
      </w:r>
    </w:p>
    <w:p w:rsidR="00A8795E" w:rsidRPr="00727842" w:rsidRDefault="00A8795E" w:rsidP="008F1272">
      <w:pPr>
        <w:shd w:val="clear" w:color="auto" w:fill="FFFFFF"/>
        <w:spacing w:line="254" w:lineRule="atLeast"/>
        <w:jc w:val="center"/>
        <w:rPr>
          <w:rFonts w:ascii="Verdana" w:hAnsi="Verdana"/>
          <w:color w:val="444444"/>
          <w:sz w:val="16"/>
          <w:szCs w:val="16"/>
        </w:rPr>
      </w:pPr>
    </w:p>
    <w:p w:rsidR="00A8795E" w:rsidRPr="007E2FCE" w:rsidRDefault="00A8795E" w:rsidP="00BA1BF2">
      <w:pPr>
        <w:shd w:val="clear" w:color="auto" w:fill="FFFFFF"/>
        <w:spacing w:line="254" w:lineRule="atLeast"/>
        <w:jc w:val="center"/>
        <w:rPr>
          <w:sz w:val="16"/>
          <w:szCs w:val="16"/>
        </w:rPr>
      </w:pPr>
      <w:r w:rsidRPr="00C92BFF">
        <w:rPr>
          <w:b/>
          <w:bCs/>
          <w:color w:val="000000"/>
          <w:sz w:val="27"/>
          <w:szCs w:val="27"/>
        </w:rPr>
        <w:t> </w:t>
      </w:r>
      <w:r w:rsidRPr="00C92BFF">
        <w:rPr>
          <w:sz w:val="27"/>
          <w:szCs w:val="27"/>
        </w:rPr>
        <w:t> </w:t>
      </w:r>
    </w:p>
    <w:p w:rsidR="00A8795E" w:rsidRPr="00C92BFF" w:rsidRDefault="00A8795E" w:rsidP="00D90786">
      <w:pPr>
        <w:widowControl w:val="0"/>
        <w:jc w:val="center"/>
        <w:rPr>
          <w:b/>
          <w:sz w:val="27"/>
          <w:szCs w:val="27"/>
        </w:rPr>
      </w:pPr>
      <w:r w:rsidRPr="00C92BFF">
        <w:rPr>
          <w:b/>
          <w:sz w:val="27"/>
          <w:szCs w:val="27"/>
        </w:rPr>
        <w:t>РЕШЕНИЕ</w:t>
      </w:r>
    </w:p>
    <w:p w:rsidR="00A8795E" w:rsidRPr="00C92BFF" w:rsidRDefault="00A8795E" w:rsidP="00D90786">
      <w:pPr>
        <w:widowControl w:val="0"/>
        <w:jc w:val="center"/>
        <w:rPr>
          <w:sz w:val="27"/>
          <w:szCs w:val="27"/>
        </w:rPr>
      </w:pPr>
    </w:p>
    <w:tbl>
      <w:tblPr>
        <w:tblW w:w="10240" w:type="dxa"/>
        <w:tblInd w:w="-34" w:type="dxa"/>
        <w:tblLayout w:type="fixed"/>
        <w:tblLook w:val="0000"/>
      </w:tblPr>
      <w:tblGrid>
        <w:gridCol w:w="3390"/>
        <w:gridCol w:w="3106"/>
        <w:gridCol w:w="3744"/>
      </w:tblGrid>
      <w:tr w:rsidR="00A8795E" w:rsidRPr="00C92BFF" w:rsidTr="00F82DE2">
        <w:tc>
          <w:tcPr>
            <w:tcW w:w="3390" w:type="dxa"/>
          </w:tcPr>
          <w:p w:rsidR="00A8795E" w:rsidRPr="00C92BFF" w:rsidRDefault="00C92BFF" w:rsidP="00F82DE2">
            <w:pPr>
              <w:widowControl w:val="0"/>
              <w:snapToGrid w:val="0"/>
              <w:rPr>
                <w:sz w:val="27"/>
                <w:szCs w:val="27"/>
              </w:rPr>
            </w:pPr>
            <w:r w:rsidRPr="00C92BFF">
              <w:rPr>
                <w:sz w:val="27"/>
                <w:szCs w:val="27"/>
              </w:rPr>
              <w:t>17</w:t>
            </w:r>
            <w:r w:rsidR="00BA1BF2" w:rsidRPr="00C92BFF">
              <w:rPr>
                <w:sz w:val="27"/>
                <w:szCs w:val="27"/>
              </w:rPr>
              <w:t xml:space="preserve"> июня</w:t>
            </w:r>
            <w:r w:rsidR="005429BA" w:rsidRPr="00C92BFF">
              <w:rPr>
                <w:sz w:val="27"/>
                <w:szCs w:val="27"/>
              </w:rPr>
              <w:t>20</w:t>
            </w:r>
            <w:r w:rsidR="00445969" w:rsidRPr="00C92BFF">
              <w:rPr>
                <w:sz w:val="27"/>
                <w:szCs w:val="27"/>
              </w:rPr>
              <w:t>2</w:t>
            </w:r>
            <w:r w:rsidR="00EC6985" w:rsidRPr="00C92BFF">
              <w:rPr>
                <w:sz w:val="27"/>
                <w:szCs w:val="27"/>
              </w:rPr>
              <w:t>4</w:t>
            </w:r>
            <w:r w:rsidR="00A8795E" w:rsidRPr="00C92BFF">
              <w:rPr>
                <w:sz w:val="27"/>
                <w:szCs w:val="27"/>
              </w:rPr>
              <w:t xml:space="preserve"> г.</w:t>
            </w:r>
          </w:p>
        </w:tc>
        <w:tc>
          <w:tcPr>
            <w:tcW w:w="3106" w:type="dxa"/>
          </w:tcPr>
          <w:p w:rsidR="00A8795E" w:rsidRPr="00C92BFF" w:rsidRDefault="00A8795E" w:rsidP="005E53E5">
            <w:pPr>
              <w:widowControl w:val="0"/>
              <w:snapToGrid w:val="0"/>
              <w:jc w:val="center"/>
              <w:rPr>
                <w:sz w:val="27"/>
                <w:szCs w:val="27"/>
              </w:rPr>
            </w:pPr>
          </w:p>
        </w:tc>
        <w:tc>
          <w:tcPr>
            <w:tcW w:w="3744" w:type="dxa"/>
          </w:tcPr>
          <w:p w:rsidR="00A8795E" w:rsidRPr="00C92BFF" w:rsidRDefault="00A8795E" w:rsidP="00C64307">
            <w:pPr>
              <w:widowControl w:val="0"/>
              <w:snapToGrid w:val="0"/>
              <w:jc w:val="center"/>
              <w:rPr>
                <w:sz w:val="27"/>
                <w:szCs w:val="27"/>
              </w:rPr>
            </w:pPr>
            <w:r w:rsidRPr="00C92BFF">
              <w:rPr>
                <w:sz w:val="27"/>
                <w:szCs w:val="27"/>
              </w:rPr>
              <w:t xml:space="preserve">№ </w:t>
            </w:r>
            <w:r w:rsidR="00727842">
              <w:rPr>
                <w:sz w:val="27"/>
                <w:szCs w:val="27"/>
              </w:rPr>
              <w:t>1</w:t>
            </w:r>
            <w:r w:rsidR="00C92BFF" w:rsidRPr="00C92BFF">
              <w:rPr>
                <w:sz w:val="27"/>
                <w:szCs w:val="27"/>
              </w:rPr>
              <w:t>4/</w:t>
            </w:r>
            <w:r w:rsidR="001C5AB5">
              <w:rPr>
                <w:sz w:val="27"/>
                <w:szCs w:val="27"/>
              </w:rPr>
              <w:t>3</w:t>
            </w:r>
          </w:p>
        </w:tc>
      </w:tr>
    </w:tbl>
    <w:p w:rsidR="00A8795E" w:rsidRPr="00C92BFF" w:rsidRDefault="00A8795E" w:rsidP="00D62987">
      <w:pPr>
        <w:pStyle w:val="a5"/>
        <w:tabs>
          <w:tab w:val="left" w:pos="708"/>
        </w:tabs>
        <w:jc w:val="center"/>
        <w:rPr>
          <w:b/>
          <w:sz w:val="27"/>
          <w:szCs w:val="27"/>
        </w:rPr>
      </w:pPr>
    </w:p>
    <w:p w:rsidR="00BA1BF2" w:rsidRPr="00C92BFF" w:rsidRDefault="00A8795E" w:rsidP="00D62987">
      <w:pPr>
        <w:pStyle w:val="a5"/>
        <w:tabs>
          <w:tab w:val="left" w:pos="708"/>
        </w:tabs>
        <w:jc w:val="center"/>
        <w:rPr>
          <w:b/>
          <w:sz w:val="27"/>
          <w:szCs w:val="27"/>
        </w:rPr>
      </w:pPr>
      <w:r w:rsidRPr="00C92BFF">
        <w:rPr>
          <w:b/>
          <w:sz w:val="27"/>
          <w:szCs w:val="27"/>
        </w:rPr>
        <w:t>О назначении дополнительных выборов депутата</w:t>
      </w:r>
    </w:p>
    <w:p w:rsidR="00A8795E" w:rsidRPr="00C92BFF" w:rsidRDefault="00A8795E" w:rsidP="00D62987">
      <w:pPr>
        <w:pStyle w:val="a5"/>
        <w:tabs>
          <w:tab w:val="left" w:pos="708"/>
        </w:tabs>
        <w:jc w:val="center"/>
        <w:rPr>
          <w:b/>
          <w:sz w:val="27"/>
          <w:szCs w:val="27"/>
        </w:rPr>
      </w:pPr>
      <w:r w:rsidRPr="00C92BFF">
        <w:rPr>
          <w:b/>
          <w:sz w:val="27"/>
          <w:szCs w:val="27"/>
        </w:rPr>
        <w:t xml:space="preserve">Совета </w:t>
      </w:r>
      <w:r w:rsidR="000A49FB">
        <w:rPr>
          <w:b/>
          <w:sz w:val="27"/>
          <w:szCs w:val="27"/>
        </w:rPr>
        <w:t>Красноключин</w:t>
      </w:r>
      <w:r w:rsidR="00C92BFF" w:rsidRPr="00C92BFF">
        <w:rPr>
          <w:b/>
          <w:sz w:val="27"/>
          <w:szCs w:val="27"/>
        </w:rPr>
        <w:t>ского сельского поселения Нижнекамского муниципального района</w:t>
      </w:r>
      <w:r w:rsidRPr="00C92BFF">
        <w:rPr>
          <w:b/>
          <w:sz w:val="27"/>
          <w:szCs w:val="27"/>
        </w:rPr>
        <w:t xml:space="preserve">Республики Татарстан </w:t>
      </w:r>
      <w:r w:rsidR="00C92BFF" w:rsidRPr="00C92BFF">
        <w:rPr>
          <w:b/>
          <w:sz w:val="27"/>
          <w:szCs w:val="27"/>
        </w:rPr>
        <w:t>четвертого</w:t>
      </w:r>
      <w:r w:rsidRPr="00C92BFF">
        <w:rPr>
          <w:b/>
          <w:sz w:val="27"/>
          <w:szCs w:val="27"/>
        </w:rPr>
        <w:t xml:space="preserve"> созыва</w:t>
      </w:r>
    </w:p>
    <w:p w:rsidR="00BA1BF2" w:rsidRPr="00C92BFF" w:rsidRDefault="00BA1BF2" w:rsidP="00D62987">
      <w:pPr>
        <w:pStyle w:val="a5"/>
        <w:tabs>
          <w:tab w:val="left" w:pos="708"/>
        </w:tabs>
        <w:jc w:val="center"/>
        <w:rPr>
          <w:b/>
          <w:sz w:val="27"/>
          <w:szCs w:val="27"/>
        </w:rPr>
      </w:pPr>
      <w:r w:rsidRPr="00C92BFF">
        <w:rPr>
          <w:b/>
          <w:sz w:val="27"/>
          <w:szCs w:val="27"/>
        </w:rPr>
        <w:t xml:space="preserve">по </w:t>
      </w:r>
      <w:r w:rsidR="00C92BFF" w:rsidRPr="00C92BFF">
        <w:rPr>
          <w:b/>
          <w:sz w:val="27"/>
          <w:szCs w:val="27"/>
        </w:rPr>
        <w:t>о</w:t>
      </w:r>
      <w:r w:rsidRPr="00C92BFF">
        <w:rPr>
          <w:b/>
          <w:sz w:val="27"/>
          <w:szCs w:val="27"/>
        </w:rPr>
        <w:t xml:space="preserve">дномандатному избирательному округу № </w:t>
      </w:r>
      <w:r w:rsidR="000A49FB">
        <w:rPr>
          <w:b/>
          <w:sz w:val="27"/>
          <w:szCs w:val="27"/>
        </w:rPr>
        <w:t>1</w:t>
      </w:r>
    </w:p>
    <w:p w:rsidR="00A8795E" w:rsidRPr="00C92BFF" w:rsidRDefault="00A8795E" w:rsidP="00D90786">
      <w:pPr>
        <w:pStyle w:val="a5"/>
        <w:widowControl w:val="0"/>
        <w:contextualSpacing/>
        <w:jc w:val="center"/>
        <w:rPr>
          <w:sz w:val="27"/>
          <w:szCs w:val="27"/>
        </w:rPr>
      </w:pPr>
    </w:p>
    <w:p w:rsidR="00A8795E" w:rsidRPr="00C92BFF" w:rsidRDefault="00C64307" w:rsidP="009A703D">
      <w:pPr>
        <w:pStyle w:val="13"/>
        <w:jc w:val="both"/>
        <w:rPr>
          <w:sz w:val="27"/>
          <w:szCs w:val="27"/>
        </w:rPr>
      </w:pPr>
      <w:r w:rsidRPr="00C92BFF">
        <w:rPr>
          <w:bCs/>
          <w:sz w:val="27"/>
          <w:szCs w:val="27"/>
        </w:rPr>
        <w:t>В соответствии с</w:t>
      </w:r>
      <w:r w:rsidR="009A703D" w:rsidRPr="00C92BFF">
        <w:rPr>
          <w:bCs/>
          <w:sz w:val="27"/>
          <w:szCs w:val="27"/>
        </w:rPr>
        <w:t xml:space="preserve"> пунктом 7 </w:t>
      </w:r>
      <w:r w:rsidRPr="00C92BFF">
        <w:rPr>
          <w:bCs/>
          <w:sz w:val="27"/>
          <w:szCs w:val="27"/>
        </w:rPr>
        <w:t xml:space="preserve"> стать</w:t>
      </w:r>
      <w:r w:rsidR="009A703D" w:rsidRPr="00C92BFF">
        <w:rPr>
          <w:bCs/>
          <w:sz w:val="27"/>
          <w:szCs w:val="27"/>
        </w:rPr>
        <w:t>и</w:t>
      </w:r>
      <w:r w:rsidRPr="00C92BFF">
        <w:rPr>
          <w:bCs/>
          <w:sz w:val="27"/>
          <w:szCs w:val="27"/>
        </w:rPr>
        <w:t xml:space="preserve"> 10, </w:t>
      </w:r>
      <w:r w:rsidR="00B40EE8" w:rsidRPr="00C92BFF">
        <w:rPr>
          <w:bCs/>
          <w:sz w:val="27"/>
          <w:szCs w:val="27"/>
        </w:rPr>
        <w:t xml:space="preserve">пунктом 9.1 статьи 26, </w:t>
      </w:r>
      <w:r w:rsidR="009A703D" w:rsidRPr="00C92BFF">
        <w:rPr>
          <w:bCs/>
          <w:sz w:val="27"/>
          <w:szCs w:val="27"/>
        </w:rPr>
        <w:t xml:space="preserve">пунктом 8 </w:t>
      </w:r>
      <w:r w:rsidR="00B40EE8" w:rsidRPr="00C92BFF">
        <w:rPr>
          <w:bCs/>
          <w:sz w:val="27"/>
          <w:szCs w:val="27"/>
        </w:rPr>
        <w:t>стать</w:t>
      </w:r>
      <w:r w:rsidR="009A703D" w:rsidRPr="00C92BFF">
        <w:rPr>
          <w:bCs/>
          <w:sz w:val="27"/>
          <w:szCs w:val="27"/>
        </w:rPr>
        <w:t>и</w:t>
      </w:r>
      <w:r w:rsidRPr="00C92BFF">
        <w:rPr>
          <w:bCs/>
          <w:sz w:val="27"/>
          <w:szCs w:val="27"/>
        </w:rPr>
        <w:t xml:space="preserve"> 71 Федерального закона от 12 июня 2002 года №67-ФЗ «Об основных гарантиях избирательных прав и права на участие в референдуме граждан Российской Федерации», частью 1 статьи 105, </w:t>
      </w:r>
      <w:r w:rsidR="00306217" w:rsidRPr="00C92BFF">
        <w:rPr>
          <w:bCs/>
          <w:sz w:val="27"/>
          <w:szCs w:val="27"/>
        </w:rPr>
        <w:t>частями 1</w:t>
      </w:r>
      <w:r w:rsidR="002D0981" w:rsidRPr="00C92BFF">
        <w:rPr>
          <w:bCs/>
          <w:sz w:val="27"/>
          <w:szCs w:val="27"/>
        </w:rPr>
        <w:t xml:space="preserve">, </w:t>
      </w:r>
      <w:r w:rsidR="00306217" w:rsidRPr="00C92BFF">
        <w:rPr>
          <w:bCs/>
          <w:sz w:val="27"/>
          <w:szCs w:val="27"/>
        </w:rPr>
        <w:t xml:space="preserve">2 </w:t>
      </w:r>
      <w:r w:rsidRPr="00C92BFF">
        <w:rPr>
          <w:bCs/>
          <w:sz w:val="27"/>
          <w:szCs w:val="27"/>
        </w:rPr>
        <w:t>стать</w:t>
      </w:r>
      <w:r w:rsidR="00306217" w:rsidRPr="00C92BFF">
        <w:rPr>
          <w:bCs/>
          <w:sz w:val="27"/>
          <w:szCs w:val="27"/>
        </w:rPr>
        <w:t>и</w:t>
      </w:r>
      <w:r w:rsidRPr="00C92BFF">
        <w:rPr>
          <w:bCs/>
          <w:sz w:val="27"/>
          <w:szCs w:val="27"/>
        </w:rPr>
        <w:t xml:space="preserve"> 123 Избирательного кодекса Республики Татарстан</w:t>
      </w:r>
      <w:r w:rsidR="00A8795E" w:rsidRPr="00C92BFF">
        <w:rPr>
          <w:bCs/>
          <w:sz w:val="27"/>
          <w:szCs w:val="27"/>
        </w:rPr>
        <w:t xml:space="preserve">, на основании решения Совета </w:t>
      </w:r>
      <w:r w:rsidR="000A49FB">
        <w:rPr>
          <w:bCs/>
          <w:sz w:val="27"/>
          <w:szCs w:val="27"/>
        </w:rPr>
        <w:t>Красноключин</w:t>
      </w:r>
      <w:r w:rsidR="00C92BFF" w:rsidRPr="00C92BFF">
        <w:rPr>
          <w:bCs/>
          <w:sz w:val="27"/>
          <w:szCs w:val="27"/>
        </w:rPr>
        <w:t xml:space="preserve">ского сельского поселения Нижнекамского муниципального района </w:t>
      </w:r>
      <w:r w:rsidR="00A8795E" w:rsidRPr="00C92BFF">
        <w:rPr>
          <w:bCs/>
          <w:sz w:val="27"/>
          <w:szCs w:val="27"/>
        </w:rPr>
        <w:t xml:space="preserve">Республики Татарстан от  </w:t>
      </w:r>
      <w:r w:rsidR="000A49FB">
        <w:rPr>
          <w:bCs/>
          <w:sz w:val="27"/>
          <w:szCs w:val="27"/>
        </w:rPr>
        <w:t>17.01.2024 г.</w:t>
      </w:r>
      <w:r w:rsidR="00A8795E" w:rsidRPr="00C92BFF">
        <w:rPr>
          <w:bCs/>
          <w:sz w:val="27"/>
          <w:szCs w:val="27"/>
        </w:rPr>
        <w:t>№</w:t>
      </w:r>
      <w:r w:rsidR="000A49FB">
        <w:rPr>
          <w:bCs/>
          <w:sz w:val="27"/>
          <w:szCs w:val="27"/>
        </w:rPr>
        <w:t>1</w:t>
      </w:r>
      <w:r w:rsidR="00A8795E" w:rsidRPr="00C92BFF">
        <w:rPr>
          <w:bCs/>
          <w:sz w:val="27"/>
          <w:szCs w:val="27"/>
        </w:rPr>
        <w:t xml:space="preserve">  «О досрочном прекращении полномочий депутата </w:t>
      </w:r>
      <w:r w:rsidR="00C92BFF" w:rsidRPr="00C92BFF">
        <w:rPr>
          <w:bCs/>
          <w:sz w:val="27"/>
          <w:szCs w:val="27"/>
        </w:rPr>
        <w:t xml:space="preserve">Совета </w:t>
      </w:r>
      <w:r w:rsidR="000A49FB">
        <w:rPr>
          <w:bCs/>
          <w:sz w:val="27"/>
          <w:szCs w:val="27"/>
        </w:rPr>
        <w:t>Красноключин</w:t>
      </w:r>
      <w:r w:rsidR="000A49FB" w:rsidRPr="00C92BFF">
        <w:rPr>
          <w:bCs/>
          <w:sz w:val="27"/>
          <w:szCs w:val="27"/>
        </w:rPr>
        <w:t>ского</w:t>
      </w:r>
      <w:r w:rsidR="00C92BFF" w:rsidRPr="00C92BFF">
        <w:rPr>
          <w:bCs/>
          <w:sz w:val="27"/>
          <w:szCs w:val="27"/>
        </w:rPr>
        <w:t>сельского поселения Нижнекамского муниципального района Республики Татарстан</w:t>
      </w:r>
      <w:r w:rsidR="00727842">
        <w:rPr>
          <w:bCs/>
          <w:sz w:val="27"/>
          <w:szCs w:val="27"/>
        </w:rPr>
        <w:t>одномандатного избирательного округа №</w:t>
      </w:r>
      <w:r w:rsidR="007E2FCE">
        <w:rPr>
          <w:bCs/>
          <w:sz w:val="27"/>
          <w:szCs w:val="27"/>
        </w:rPr>
        <w:t xml:space="preserve"> 1 Суховой Людмилы Александровны</w:t>
      </w:r>
      <w:r w:rsidR="00A8795E" w:rsidRPr="00C92BFF">
        <w:rPr>
          <w:bCs/>
          <w:sz w:val="27"/>
          <w:szCs w:val="27"/>
        </w:rPr>
        <w:t>»</w:t>
      </w:r>
      <w:r w:rsidR="00EC6985" w:rsidRPr="00C92BFF">
        <w:rPr>
          <w:bCs/>
          <w:sz w:val="27"/>
          <w:szCs w:val="27"/>
        </w:rPr>
        <w:t xml:space="preserve">, </w:t>
      </w:r>
      <w:r w:rsidR="009A703D" w:rsidRPr="00C92BFF">
        <w:rPr>
          <w:bCs/>
          <w:sz w:val="27"/>
          <w:szCs w:val="27"/>
        </w:rPr>
        <w:t xml:space="preserve"> постановления Центральной избирательной комиссии Республики Татарстан» от 18 мая 2022г. №171/148</w:t>
      </w:r>
      <w:r w:rsidR="00C92BFF" w:rsidRPr="00C92BFF">
        <w:rPr>
          <w:bCs/>
          <w:sz w:val="27"/>
          <w:szCs w:val="27"/>
        </w:rPr>
        <w:t>9</w:t>
      </w:r>
      <w:r w:rsidR="009A703D" w:rsidRPr="00C92BFF">
        <w:rPr>
          <w:bCs/>
          <w:sz w:val="27"/>
          <w:szCs w:val="27"/>
        </w:rPr>
        <w:t xml:space="preserve"> «О возложении на территориальную избирательную комиссию </w:t>
      </w:r>
      <w:r w:rsidR="0010356D">
        <w:rPr>
          <w:bCs/>
          <w:sz w:val="27"/>
          <w:szCs w:val="27"/>
        </w:rPr>
        <w:t>Нижнекамского района</w:t>
      </w:r>
      <w:r w:rsidR="009A703D" w:rsidRPr="00C92BFF">
        <w:rPr>
          <w:bCs/>
          <w:sz w:val="27"/>
          <w:szCs w:val="27"/>
        </w:rPr>
        <w:t xml:space="preserve"> Республики Татарстан полномочий по подготовке и проведению выборов в органы местного самоуправления, местного референдума» </w:t>
      </w:r>
      <w:r w:rsidR="00A8795E" w:rsidRPr="00C92BFF">
        <w:rPr>
          <w:bCs/>
          <w:sz w:val="27"/>
          <w:szCs w:val="27"/>
        </w:rPr>
        <w:t xml:space="preserve">территориальная избирательная комиссия </w:t>
      </w:r>
      <w:r w:rsidR="00C92BFF" w:rsidRPr="00C92BFF">
        <w:rPr>
          <w:bCs/>
          <w:sz w:val="27"/>
          <w:szCs w:val="27"/>
        </w:rPr>
        <w:t>Нижнекамского района</w:t>
      </w:r>
      <w:r w:rsidR="00A8795E" w:rsidRPr="00C92BFF">
        <w:rPr>
          <w:bCs/>
          <w:sz w:val="27"/>
          <w:szCs w:val="27"/>
        </w:rPr>
        <w:t xml:space="preserve"> Республики Татарстан</w:t>
      </w:r>
      <w:r w:rsidR="00A8795E" w:rsidRPr="00C92BFF">
        <w:rPr>
          <w:sz w:val="27"/>
          <w:szCs w:val="27"/>
        </w:rPr>
        <w:t xml:space="preserve"> решила:</w:t>
      </w:r>
    </w:p>
    <w:p w:rsidR="00A8795E" w:rsidRPr="00C92BFF" w:rsidRDefault="00A8795E" w:rsidP="00211CDD">
      <w:pPr>
        <w:pStyle w:val="a5"/>
        <w:tabs>
          <w:tab w:val="left" w:pos="708"/>
        </w:tabs>
        <w:ind w:firstLine="709"/>
        <w:jc w:val="both"/>
        <w:rPr>
          <w:sz w:val="27"/>
          <w:szCs w:val="27"/>
        </w:rPr>
      </w:pPr>
      <w:r w:rsidRPr="00C92BFF">
        <w:rPr>
          <w:sz w:val="27"/>
          <w:szCs w:val="27"/>
        </w:rPr>
        <w:t xml:space="preserve">1.Назначить дополнительные выборы депутата Совета </w:t>
      </w:r>
      <w:r w:rsidR="000A49FB">
        <w:rPr>
          <w:bCs/>
          <w:sz w:val="27"/>
          <w:szCs w:val="27"/>
        </w:rPr>
        <w:t>Красноключин</w:t>
      </w:r>
      <w:r w:rsidR="000A49FB" w:rsidRPr="00C92BFF">
        <w:rPr>
          <w:bCs/>
          <w:sz w:val="27"/>
          <w:szCs w:val="27"/>
        </w:rPr>
        <w:t>ского</w:t>
      </w:r>
      <w:r w:rsidR="00C92BFF" w:rsidRPr="00C92BFF">
        <w:rPr>
          <w:bCs/>
          <w:sz w:val="27"/>
          <w:szCs w:val="27"/>
        </w:rPr>
        <w:t>сельского поселения Нижнекамского муниципального района</w:t>
      </w:r>
      <w:r w:rsidRPr="00C92BFF">
        <w:rPr>
          <w:sz w:val="27"/>
          <w:szCs w:val="27"/>
        </w:rPr>
        <w:t xml:space="preserve"> Республики Татарстан </w:t>
      </w:r>
      <w:r w:rsidR="00C92BFF" w:rsidRPr="00C92BFF">
        <w:rPr>
          <w:sz w:val="27"/>
          <w:szCs w:val="27"/>
        </w:rPr>
        <w:t>четвертого</w:t>
      </w:r>
      <w:r w:rsidRPr="00C92BFF">
        <w:rPr>
          <w:sz w:val="27"/>
          <w:szCs w:val="27"/>
        </w:rPr>
        <w:t xml:space="preserve"> созыва по одномандатному избирательному округу № </w:t>
      </w:r>
      <w:r w:rsidR="000A49FB">
        <w:rPr>
          <w:sz w:val="27"/>
          <w:szCs w:val="27"/>
        </w:rPr>
        <w:t>1</w:t>
      </w:r>
      <w:r w:rsidRPr="00C92BFF">
        <w:rPr>
          <w:sz w:val="27"/>
          <w:szCs w:val="27"/>
        </w:rPr>
        <w:t xml:space="preserve"> на </w:t>
      </w:r>
      <w:r w:rsidR="00EC6985" w:rsidRPr="00C92BFF">
        <w:rPr>
          <w:sz w:val="27"/>
          <w:szCs w:val="27"/>
        </w:rPr>
        <w:t>8</w:t>
      </w:r>
      <w:r w:rsidR="00FD099A" w:rsidRPr="00C92BFF">
        <w:rPr>
          <w:sz w:val="27"/>
          <w:szCs w:val="27"/>
        </w:rPr>
        <w:t>сентября</w:t>
      </w:r>
      <w:r w:rsidR="00BA1BF2" w:rsidRPr="00C92BFF">
        <w:rPr>
          <w:sz w:val="27"/>
          <w:szCs w:val="27"/>
        </w:rPr>
        <w:t xml:space="preserve"> 20</w:t>
      </w:r>
      <w:r w:rsidR="00445969" w:rsidRPr="00C92BFF">
        <w:rPr>
          <w:sz w:val="27"/>
          <w:szCs w:val="27"/>
        </w:rPr>
        <w:t>2</w:t>
      </w:r>
      <w:r w:rsidR="00EC6985" w:rsidRPr="00C92BFF">
        <w:rPr>
          <w:sz w:val="27"/>
          <w:szCs w:val="27"/>
        </w:rPr>
        <w:t>4</w:t>
      </w:r>
      <w:r w:rsidR="00BA1BF2" w:rsidRPr="00C92BFF">
        <w:rPr>
          <w:sz w:val="27"/>
          <w:szCs w:val="27"/>
        </w:rPr>
        <w:t xml:space="preserve"> года</w:t>
      </w:r>
      <w:r w:rsidRPr="00C92BFF">
        <w:rPr>
          <w:sz w:val="27"/>
          <w:szCs w:val="27"/>
        </w:rPr>
        <w:t>.</w:t>
      </w:r>
    </w:p>
    <w:p w:rsidR="00C92BFF" w:rsidRPr="00C92BFF" w:rsidRDefault="00C92BFF" w:rsidP="00C92BFF">
      <w:pPr>
        <w:widowControl w:val="0"/>
        <w:ind w:firstLine="708"/>
        <w:jc w:val="both"/>
        <w:rPr>
          <w:sz w:val="27"/>
          <w:szCs w:val="27"/>
        </w:rPr>
      </w:pPr>
      <w:r w:rsidRPr="00C92BFF">
        <w:rPr>
          <w:sz w:val="27"/>
          <w:szCs w:val="27"/>
        </w:rPr>
        <w:t xml:space="preserve">2. Опубликовать настоящее решение в газетах «Нижнекамская правда», «Туган Як», «Посинформ» и разместить на официальном сайте Нижнекамского муниципального района в разделе территориальной избирательной комиссии Нижнекамского района Республики Татарстан в информационно-телекоммуникационной сети «Интернет» по веб-адресу: </w:t>
      </w:r>
      <w:r w:rsidRPr="00C92BFF">
        <w:rPr>
          <w:sz w:val="27"/>
          <w:szCs w:val="27"/>
          <w:lang w:val="en-US"/>
        </w:rPr>
        <w:t>http</w:t>
      </w:r>
      <w:r w:rsidRPr="00C92BFF">
        <w:rPr>
          <w:sz w:val="27"/>
          <w:szCs w:val="27"/>
        </w:rPr>
        <w:t>://</w:t>
      </w:r>
      <w:r w:rsidRPr="00C92BFF">
        <w:rPr>
          <w:sz w:val="27"/>
          <w:szCs w:val="27"/>
          <w:lang w:val="en-US"/>
        </w:rPr>
        <w:t>www</w:t>
      </w:r>
      <w:r w:rsidRPr="00C92BFF">
        <w:rPr>
          <w:sz w:val="27"/>
          <w:szCs w:val="27"/>
        </w:rPr>
        <w:t>.</w:t>
      </w:r>
      <w:r w:rsidRPr="00C92BFF">
        <w:rPr>
          <w:sz w:val="27"/>
          <w:szCs w:val="27"/>
          <w:lang w:val="en-US"/>
        </w:rPr>
        <w:t>e</w:t>
      </w:r>
      <w:r w:rsidRPr="00C92BFF">
        <w:rPr>
          <w:sz w:val="27"/>
          <w:szCs w:val="27"/>
        </w:rPr>
        <w:t>-</w:t>
      </w:r>
      <w:r w:rsidRPr="00C92BFF">
        <w:rPr>
          <w:sz w:val="27"/>
          <w:szCs w:val="27"/>
          <w:lang w:val="en-US"/>
        </w:rPr>
        <w:t>nkama</w:t>
      </w:r>
      <w:r w:rsidRPr="00C92BFF">
        <w:rPr>
          <w:sz w:val="27"/>
          <w:szCs w:val="27"/>
        </w:rPr>
        <w:t>.</w:t>
      </w:r>
      <w:r w:rsidRPr="00C92BFF">
        <w:rPr>
          <w:sz w:val="27"/>
          <w:szCs w:val="27"/>
          <w:lang w:val="en-US"/>
        </w:rPr>
        <w:t>ru</w:t>
      </w:r>
      <w:r w:rsidRPr="00C92BFF">
        <w:rPr>
          <w:sz w:val="27"/>
          <w:szCs w:val="27"/>
        </w:rPr>
        <w:t xml:space="preserve">. </w:t>
      </w:r>
    </w:p>
    <w:p w:rsidR="00C92BFF" w:rsidRPr="007E2FCE" w:rsidRDefault="00C92BFF" w:rsidP="00211CDD">
      <w:pPr>
        <w:pStyle w:val="ConsPlusNormal"/>
        <w:ind w:firstLine="709"/>
        <w:jc w:val="both"/>
        <w:rPr>
          <w:b w:val="0"/>
          <w:sz w:val="16"/>
          <w:szCs w:val="16"/>
        </w:rPr>
      </w:pPr>
    </w:p>
    <w:p w:rsidR="00A8795E" w:rsidRDefault="00A8795E" w:rsidP="006D7ED7">
      <w:pPr>
        <w:pStyle w:val="a8"/>
        <w:ind w:left="0"/>
        <w:rPr>
          <w:rFonts w:cs="Calibri"/>
          <w:b/>
          <w:kern w:val="2"/>
          <w:sz w:val="16"/>
          <w:szCs w:val="16"/>
          <w:lang w:eastAsia="ar-SA"/>
        </w:rPr>
      </w:pPr>
    </w:p>
    <w:p w:rsidR="00F82DE2" w:rsidRPr="00C92BFF" w:rsidRDefault="00F82DE2" w:rsidP="006D7ED7">
      <w:pPr>
        <w:pStyle w:val="a8"/>
        <w:ind w:left="0"/>
        <w:rPr>
          <w:rFonts w:cs="Calibri"/>
          <w:b/>
          <w:kern w:val="2"/>
          <w:sz w:val="16"/>
          <w:szCs w:val="16"/>
          <w:lang w:eastAsia="ar-SA"/>
        </w:rPr>
      </w:pPr>
    </w:p>
    <w:p w:rsidR="001C5AB5" w:rsidRPr="00B22C2C" w:rsidRDefault="001C5AB5" w:rsidP="001C5AB5">
      <w:pPr>
        <w:pStyle w:val="a5"/>
        <w:widowControl w:val="0"/>
        <w:tabs>
          <w:tab w:val="left" w:pos="708"/>
        </w:tabs>
        <w:jc w:val="both"/>
        <w:rPr>
          <w:sz w:val="27"/>
          <w:szCs w:val="27"/>
        </w:rPr>
      </w:pPr>
      <w:r w:rsidRPr="00B22C2C">
        <w:rPr>
          <w:sz w:val="27"/>
          <w:szCs w:val="27"/>
        </w:rPr>
        <w:t xml:space="preserve">Председатель территориальной </w:t>
      </w:r>
    </w:p>
    <w:p w:rsidR="001C5AB5" w:rsidRPr="00B22C2C" w:rsidRDefault="001C5AB5" w:rsidP="001C5AB5">
      <w:pPr>
        <w:pStyle w:val="a5"/>
        <w:widowControl w:val="0"/>
        <w:tabs>
          <w:tab w:val="left" w:pos="708"/>
        </w:tabs>
        <w:jc w:val="both"/>
        <w:rPr>
          <w:sz w:val="27"/>
          <w:szCs w:val="27"/>
        </w:rPr>
      </w:pPr>
      <w:r w:rsidRPr="00B22C2C">
        <w:rPr>
          <w:sz w:val="27"/>
          <w:szCs w:val="27"/>
        </w:rPr>
        <w:t>избирательной комиссии</w:t>
      </w:r>
    </w:p>
    <w:p w:rsidR="001C5AB5" w:rsidRPr="00B22C2C" w:rsidRDefault="001C5AB5" w:rsidP="001C5AB5">
      <w:pPr>
        <w:pStyle w:val="a5"/>
        <w:widowControl w:val="0"/>
        <w:tabs>
          <w:tab w:val="left" w:pos="708"/>
        </w:tabs>
        <w:jc w:val="both"/>
        <w:rPr>
          <w:sz w:val="27"/>
          <w:szCs w:val="27"/>
        </w:rPr>
      </w:pPr>
      <w:r w:rsidRPr="00B22C2C">
        <w:rPr>
          <w:sz w:val="27"/>
          <w:szCs w:val="27"/>
        </w:rPr>
        <w:t>Нижнекамского района</w:t>
      </w:r>
    </w:p>
    <w:p w:rsidR="001C5AB5" w:rsidRPr="00F82DE2" w:rsidRDefault="001C5AB5" w:rsidP="001C5AB5">
      <w:pPr>
        <w:pStyle w:val="a5"/>
        <w:widowControl w:val="0"/>
        <w:tabs>
          <w:tab w:val="clear" w:pos="4677"/>
          <w:tab w:val="clear" w:pos="9355"/>
        </w:tabs>
        <w:jc w:val="both"/>
        <w:rPr>
          <w:sz w:val="27"/>
          <w:szCs w:val="27"/>
        </w:rPr>
      </w:pPr>
      <w:r w:rsidRPr="00B22C2C">
        <w:rPr>
          <w:sz w:val="27"/>
          <w:szCs w:val="27"/>
        </w:rPr>
        <w:t>Республики</w:t>
      </w:r>
      <w:r w:rsidRPr="00B22C2C">
        <w:rPr>
          <w:sz w:val="27"/>
          <w:szCs w:val="27"/>
        </w:rPr>
        <w:tab/>
        <w:t xml:space="preserve"> Татарстан</w:t>
      </w:r>
      <w:r w:rsidRPr="00B22C2C">
        <w:rPr>
          <w:sz w:val="27"/>
          <w:szCs w:val="27"/>
        </w:rPr>
        <w:tab/>
      </w:r>
      <w:r w:rsidRPr="00B22C2C">
        <w:rPr>
          <w:sz w:val="27"/>
          <w:szCs w:val="27"/>
        </w:rPr>
        <w:tab/>
      </w:r>
      <w:r w:rsidRPr="00B22C2C">
        <w:rPr>
          <w:sz w:val="27"/>
          <w:szCs w:val="27"/>
        </w:rPr>
        <w:tab/>
      </w:r>
      <w:r w:rsidRPr="00B22C2C">
        <w:rPr>
          <w:sz w:val="27"/>
          <w:szCs w:val="27"/>
        </w:rPr>
        <w:tab/>
      </w:r>
      <w:r w:rsidRPr="00B22C2C">
        <w:rPr>
          <w:sz w:val="27"/>
          <w:szCs w:val="27"/>
        </w:rPr>
        <w:tab/>
      </w:r>
      <w:r w:rsidRPr="00F82DE2">
        <w:rPr>
          <w:sz w:val="27"/>
          <w:szCs w:val="27"/>
        </w:rPr>
        <w:t>Ф.Ш. Гильманов</w:t>
      </w:r>
    </w:p>
    <w:p w:rsidR="001C5AB5" w:rsidRPr="00B22C2C" w:rsidRDefault="001C5AB5" w:rsidP="001C5AB5">
      <w:pPr>
        <w:pStyle w:val="a5"/>
        <w:widowControl w:val="0"/>
        <w:tabs>
          <w:tab w:val="clear" w:pos="4677"/>
          <w:tab w:val="clear" w:pos="9355"/>
        </w:tabs>
        <w:ind w:left="4248"/>
        <w:jc w:val="both"/>
        <w:rPr>
          <w:i/>
          <w:sz w:val="27"/>
          <w:szCs w:val="27"/>
          <w:vertAlign w:val="superscript"/>
        </w:rPr>
      </w:pPr>
      <w:r w:rsidRPr="00B22C2C">
        <w:rPr>
          <w:i/>
          <w:sz w:val="27"/>
          <w:szCs w:val="27"/>
          <w:vertAlign w:val="superscript"/>
        </w:rPr>
        <w:tab/>
      </w:r>
      <w:r w:rsidRPr="00B22C2C">
        <w:rPr>
          <w:i/>
          <w:sz w:val="27"/>
          <w:szCs w:val="27"/>
          <w:vertAlign w:val="superscript"/>
        </w:rPr>
        <w:tab/>
      </w:r>
      <w:r w:rsidRPr="00B22C2C">
        <w:rPr>
          <w:i/>
          <w:sz w:val="27"/>
          <w:szCs w:val="27"/>
          <w:vertAlign w:val="superscript"/>
        </w:rPr>
        <w:tab/>
      </w:r>
    </w:p>
    <w:p w:rsidR="001C5AB5" w:rsidRPr="00B22C2C" w:rsidRDefault="001C5AB5" w:rsidP="001C5AB5">
      <w:pPr>
        <w:pStyle w:val="a5"/>
        <w:widowControl w:val="0"/>
        <w:tabs>
          <w:tab w:val="left" w:pos="708"/>
        </w:tabs>
        <w:jc w:val="both"/>
        <w:rPr>
          <w:sz w:val="27"/>
          <w:szCs w:val="27"/>
        </w:rPr>
      </w:pPr>
      <w:r w:rsidRPr="00B22C2C">
        <w:rPr>
          <w:sz w:val="27"/>
          <w:szCs w:val="27"/>
        </w:rPr>
        <w:t xml:space="preserve">Секретарь территориальной </w:t>
      </w:r>
    </w:p>
    <w:p w:rsidR="001C5AB5" w:rsidRPr="00B22C2C" w:rsidRDefault="001C5AB5" w:rsidP="001C5AB5">
      <w:pPr>
        <w:pStyle w:val="a5"/>
        <w:widowControl w:val="0"/>
        <w:tabs>
          <w:tab w:val="left" w:pos="708"/>
        </w:tabs>
        <w:jc w:val="both"/>
        <w:rPr>
          <w:sz w:val="27"/>
          <w:szCs w:val="27"/>
        </w:rPr>
      </w:pPr>
      <w:r w:rsidRPr="00B22C2C">
        <w:rPr>
          <w:sz w:val="27"/>
          <w:szCs w:val="27"/>
        </w:rPr>
        <w:t>избирательной комиссии</w:t>
      </w:r>
    </w:p>
    <w:p w:rsidR="001C5AB5" w:rsidRPr="00B22C2C" w:rsidRDefault="001C5AB5" w:rsidP="001C5AB5">
      <w:pPr>
        <w:pStyle w:val="a5"/>
        <w:widowControl w:val="0"/>
        <w:tabs>
          <w:tab w:val="left" w:pos="708"/>
        </w:tabs>
        <w:jc w:val="both"/>
        <w:rPr>
          <w:sz w:val="27"/>
          <w:szCs w:val="27"/>
        </w:rPr>
      </w:pPr>
      <w:r w:rsidRPr="00B22C2C">
        <w:rPr>
          <w:sz w:val="27"/>
          <w:szCs w:val="27"/>
        </w:rPr>
        <w:t>Нижнекамского района</w:t>
      </w:r>
    </w:p>
    <w:p w:rsidR="00A8795E" w:rsidRPr="00F82DE2" w:rsidRDefault="001C5AB5" w:rsidP="00F82DE2">
      <w:pPr>
        <w:pStyle w:val="a5"/>
        <w:widowControl w:val="0"/>
        <w:tabs>
          <w:tab w:val="clear" w:pos="4677"/>
          <w:tab w:val="clear" w:pos="9355"/>
        </w:tabs>
        <w:jc w:val="both"/>
        <w:rPr>
          <w:sz w:val="27"/>
          <w:szCs w:val="27"/>
          <w:u w:val="single"/>
        </w:rPr>
      </w:pPr>
      <w:r w:rsidRPr="00B22C2C">
        <w:rPr>
          <w:sz w:val="27"/>
          <w:szCs w:val="27"/>
        </w:rPr>
        <w:t>Республики</w:t>
      </w:r>
      <w:r w:rsidRPr="00B22C2C">
        <w:rPr>
          <w:sz w:val="27"/>
          <w:szCs w:val="27"/>
        </w:rPr>
        <w:tab/>
        <w:t xml:space="preserve"> Татарстан</w:t>
      </w:r>
      <w:r w:rsidRPr="00B22C2C">
        <w:rPr>
          <w:sz w:val="27"/>
          <w:szCs w:val="27"/>
        </w:rPr>
        <w:tab/>
      </w:r>
      <w:r w:rsidRPr="00B22C2C">
        <w:rPr>
          <w:sz w:val="27"/>
          <w:szCs w:val="27"/>
        </w:rPr>
        <w:tab/>
      </w:r>
      <w:r w:rsidRPr="00B22C2C">
        <w:rPr>
          <w:sz w:val="27"/>
          <w:szCs w:val="27"/>
        </w:rPr>
        <w:tab/>
      </w:r>
      <w:r w:rsidRPr="00B22C2C">
        <w:rPr>
          <w:sz w:val="27"/>
          <w:szCs w:val="27"/>
        </w:rPr>
        <w:tab/>
      </w:r>
      <w:r w:rsidRPr="00B22C2C">
        <w:rPr>
          <w:sz w:val="27"/>
          <w:szCs w:val="27"/>
        </w:rPr>
        <w:tab/>
      </w:r>
      <w:r w:rsidRPr="00F82DE2">
        <w:rPr>
          <w:sz w:val="27"/>
          <w:szCs w:val="27"/>
        </w:rPr>
        <w:t>Е.А. Морозова</w:t>
      </w:r>
    </w:p>
    <w:sectPr w:rsidR="00A8795E" w:rsidRPr="00F82DE2" w:rsidSect="00A958F1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E2C35" w:rsidRDefault="005E2C35" w:rsidP="00D90786">
      <w:r>
        <w:separator/>
      </w:r>
    </w:p>
  </w:endnote>
  <w:endnote w:type="continuationSeparator" w:id="1">
    <w:p w:rsidR="005E2C35" w:rsidRDefault="005E2C35" w:rsidP="00D9078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Raavi">
    <w:panose1 w:val="020B0502040204020203"/>
    <w:charset w:val="00"/>
    <w:family w:val="swiss"/>
    <w:pitch w:val="variable"/>
    <w:sig w:usb0="0002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E2C35" w:rsidRDefault="005E2C35" w:rsidP="00D90786">
      <w:r>
        <w:separator/>
      </w:r>
    </w:p>
  </w:footnote>
  <w:footnote w:type="continuationSeparator" w:id="1">
    <w:p w:rsidR="005E2C35" w:rsidRDefault="005E2C35" w:rsidP="00D9078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90786"/>
    <w:rsid w:val="00031057"/>
    <w:rsid w:val="00044CE9"/>
    <w:rsid w:val="000A32B6"/>
    <w:rsid w:val="000A49FB"/>
    <w:rsid w:val="000B3BF9"/>
    <w:rsid w:val="000C7D83"/>
    <w:rsid w:val="0010356D"/>
    <w:rsid w:val="001C5AB5"/>
    <w:rsid w:val="001C6566"/>
    <w:rsid w:val="001E4919"/>
    <w:rsid w:val="001E578F"/>
    <w:rsid w:val="001E7EDB"/>
    <w:rsid w:val="0020009A"/>
    <w:rsid w:val="00211CDD"/>
    <w:rsid w:val="0025054C"/>
    <w:rsid w:val="002827DD"/>
    <w:rsid w:val="002D0981"/>
    <w:rsid w:val="002D75CA"/>
    <w:rsid w:val="00306217"/>
    <w:rsid w:val="00326A00"/>
    <w:rsid w:val="003674DC"/>
    <w:rsid w:val="003920BD"/>
    <w:rsid w:val="003D128F"/>
    <w:rsid w:val="003D5FB5"/>
    <w:rsid w:val="004035FD"/>
    <w:rsid w:val="00426040"/>
    <w:rsid w:val="00445969"/>
    <w:rsid w:val="00450FB8"/>
    <w:rsid w:val="004C5CF2"/>
    <w:rsid w:val="00532F8E"/>
    <w:rsid w:val="005429BA"/>
    <w:rsid w:val="00586C9E"/>
    <w:rsid w:val="0059530E"/>
    <w:rsid w:val="005D7481"/>
    <w:rsid w:val="005E2C35"/>
    <w:rsid w:val="005E53E5"/>
    <w:rsid w:val="006272FF"/>
    <w:rsid w:val="006A7470"/>
    <w:rsid w:val="006D7ED7"/>
    <w:rsid w:val="006E6991"/>
    <w:rsid w:val="007163DE"/>
    <w:rsid w:val="00727842"/>
    <w:rsid w:val="007314FA"/>
    <w:rsid w:val="0079796E"/>
    <w:rsid w:val="007D3DA9"/>
    <w:rsid w:val="007E2FCE"/>
    <w:rsid w:val="00824A4E"/>
    <w:rsid w:val="008543C4"/>
    <w:rsid w:val="008F1272"/>
    <w:rsid w:val="009174BA"/>
    <w:rsid w:val="0093414B"/>
    <w:rsid w:val="009A703D"/>
    <w:rsid w:val="00A21EA5"/>
    <w:rsid w:val="00A8795E"/>
    <w:rsid w:val="00A87A82"/>
    <w:rsid w:val="00A940A6"/>
    <w:rsid w:val="00A958F1"/>
    <w:rsid w:val="00AE4766"/>
    <w:rsid w:val="00AE6190"/>
    <w:rsid w:val="00B40EE8"/>
    <w:rsid w:val="00BA1BF2"/>
    <w:rsid w:val="00BA4401"/>
    <w:rsid w:val="00BC2C11"/>
    <w:rsid w:val="00BD7F7E"/>
    <w:rsid w:val="00C40C7F"/>
    <w:rsid w:val="00C57ED2"/>
    <w:rsid w:val="00C64307"/>
    <w:rsid w:val="00C92BFF"/>
    <w:rsid w:val="00CC2DA7"/>
    <w:rsid w:val="00CD39CE"/>
    <w:rsid w:val="00CF732F"/>
    <w:rsid w:val="00D3426C"/>
    <w:rsid w:val="00D62987"/>
    <w:rsid w:val="00D74FF0"/>
    <w:rsid w:val="00D90786"/>
    <w:rsid w:val="00DC4206"/>
    <w:rsid w:val="00DC730E"/>
    <w:rsid w:val="00E64764"/>
    <w:rsid w:val="00EC6985"/>
    <w:rsid w:val="00EE638A"/>
    <w:rsid w:val="00F210A9"/>
    <w:rsid w:val="00F82DE2"/>
    <w:rsid w:val="00FB2FE2"/>
    <w:rsid w:val="00FD09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0786"/>
    <w:rPr>
      <w:rFonts w:ascii="Times New Roman" w:eastAsia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D90786"/>
    <w:pPr>
      <w:spacing w:line="360" w:lineRule="auto"/>
      <w:ind w:firstLine="720"/>
      <w:jc w:val="both"/>
    </w:pPr>
    <w:rPr>
      <w:sz w:val="24"/>
    </w:r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D90786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rsid w:val="00D90786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6">
    <w:name w:val="Верхний колонтитул Знак"/>
    <w:basedOn w:val="a0"/>
    <w:link w:val="a5"/>
    <w:locked/>
    <w:rsid w:val="00D90786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7">
    <w:name w:val="Письмо"/>
    <w:basedOn w:val="a"/>
    <w:uiPriority w:val="99"/>
    <w:rsid w:val="00D90786"/>
    <w:pPr>
      <w:autoSpaceDE w:val="0"/>
      <w:autoSpaceDN w:val="0"/>
      <w:spacing w:before="3000"/>
      <w:ind w:left="4253"/>
      <w:jc w:val="center"/>
    </w:pPr>
    <w:rPr>
      <w:sz w:val="28"/>
      <w:szCs w:val="28"/>
    </w:rPr>
  </w:style>
  <w:style w:type="paragraph" w:customStyle="1" w:styleId="14-15">
    <w:name w:val="14-15"/>
    <w:basedOn w:val="2"/>
    <w:uiPriority w:val="99"/>
    <w:rsid w:val="00D90786"/>
    <w:pPr>
      <w:tabs>
        <w:tab w:val="left" w:pos="567"/>
      </w:tabs>
      <w:spacing w:after="0" w:line="360" w:lineRule="auto"/>
      <w:ind w:firstLine="709"/>
      <w:jc w:val="both"/>
    </w:pPr>
    <w:rPr>
      <w:kern w:val="28"/>
      <w:sz w:val="28"/>
      <w:szCs w:val="28"/>
    </w:rPr>
  </w:style>
  <w:style w:type="paragraph" w:styleId="a8">
    <w:name w:val="List Paragraph"/>
    <w:basedOn w:val="a"/>
    <w:uiPriority w:val="99"/>
    <w:qFormat/>
    <w:rsid w:val="00D90786"/>
    <w:pPr>
      <w:ind w:left="720"/>
      <w:contextualSpacing/>
    </w:pPr>
    <w:rPr>
      <w:sz w:val="24"/>
      <w:szCs w:val="24"/>
    </w:rPr>
  </w:style>
  <w:style w:type="paragraph" w:styleId="2">
    <w:name w:val="Body Text 2"/>
    <w:basedOn w:val="a"/>
    <w:link w:val="20"/>
    <w:uiPriority w:val="99"/>
    <w:semiHidden/>
    <w:rsid w:val="00D90786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locked/>
    <w:rsid w:val="00D90786"/>
    <w:rPr>
      <w:rFonts w:ascii="Times New Roman" w:hAnsi="Times New Roman" w:cs="Times New Roman"/>
      <w:sz w:val="20"/>
      <w:szCs w:val="20"/>
      <w:lang w:eastAsia="ru-RU"/>
    </w:rPr>
  </w:style>
  <w:style w:type="paragraph" w:styleId="a9">
    <w:name w:val="footnote text"/>
    <w:basedOn w:val="a"/>
    <w:link w:val="aa"/>
    <w:uiPriority w:val="99"/>
    <w:semiHidden/>
    <w:rsid w:val="00D90786"/>
  </w:style>
  <w:style w:type="character" w:customStyle="1" w:styleId="aa">
    <w:name w:val="Текст сноски Знак"/>
    <w:basedOn w:val="a0"/>
    <w:link w:val="a9"/>
    <w:uiPriority w:val="99"/>
    <w:semiHidden/>
    <w:locked/>
    <w:rsid w:val="00D90786"/>
    <w:rPr>
      <w:rFonts w:ascii="Times New Roman" w:hAnsi="Times New Roman" w:cs="Times New Roman"/>
      <w:sz w:val="20"/>
      <w:szCs w:val="20"/>
      <w:lang w:eastAsia="ru-RU"/>
    </w:rPr>
  </w:style>
  <w:style w:type="character" w:styleId="ab">
    <w:name w:val="footnote reference"/>
    <w:basedOn w:val="a0"/>
    <w:uiPriority w:val="99"/>
    <w:semiHidden/>
    <w:rsid w:val="00D90786"/>
    <w:rPr>
      <w:rFonts w:cs="Times New Roman"/>
      <w:vertAlign w:val="superscript"/>
    </w:rPr>
  </w:style>
  <w:style w:type="paragraph" w:customStyle="1" w:styleId="ConsPlusNormal">
    <w:name w:val="ConsPlusNormal"/>
    <w:uiPriority w:val="99"/>
    <w:rsid w:val="00D90786"/>
    <w:pPr>
      <w:autoSpaceDE w:val="0"/>
      <w:autoSpaceDN w:val="0"/>
      <w:adjustRightInd w:val="0"/>
    </w:pPr>
    <w:rPr>
      <w:rFonts w:ascii="Times New Roman" w:hAnsi="Times New Roman"/>
      <w:b/>
      <w:bCs/>
      <w:sz w:val="28"/>
      <w:szCs w:val="28"/>
      <w:lang w:eastAsia="en-US"/>
    </w:rPr>
  </w:style>
  <w:style w:type="paragraph" w:styleId="ac">
    <w:name w:val="Balloon Text"/>
    <w:basedOn w:val="a"/>
    <w:link w:val="ad"/>
    <w:uiPriority w:val="99"/>
    <w:semiHidden/>
    <w:rsid w:val="0003105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031057"/>
    <w:rPr>
      <w:rFonts w:ascii="Tahoma" w:hAnsi="Tahoma" w:cs="Tahoma"/>
      <w:sz w:val="16"/>
      <w:szCs w:val="16"/>
      <w:lang w:eastAsia="ru-RU"/>
    </w:rPr>
  </w:style>
  <w:style w:type="character" w:styleId="ae">
    <w:name w:val="Strong"/>
    <w:basedOn w:val="a0"/>
    <w:uiPriority w:val="99"/>
    <w:qFormat/>
    <w:rsid w:val="008F1272"/>
    <w:rPr>
      <w:rFonts w:cs="Times New Roman"/>
      <w:b/>
      <w:bCs/>
    </w:rPr>
  </w:style>
  <w:style w:type="character" w:customStyle="1" w:styleId="apple-converted-space">
    <w:name w:val="apple-converted-space"/>
    <w:basedOn w:val="a0"/>
    <w:uiPriority w:val="99"/>
    <w:rsid w:val="008F1272"/>
    <w:rPr>
      <w:rFonts w:cs="Times New Roman"/>
    </w:rPr>
  </w:style>
  <w:style w:type="character" w:customStyle="1" w:styleId="af">
    <w:name w:val="Знак Знак"/>
    <w:uiPriority w:val="99"/>
    <w:locked/>
    <w:rsid w:val="00D62987"/>
    <w:rPr>
      <w:lang w:val="ru-RU" w:eastAsia="ru-RU"/>
    </w:rPr>
  </w:style>
  <w:style w:type="paragraph" w:styleId="af0">
    <w:name w:val="footer"/>
    <w:basedOn w:val="a"/>
    <w:link w:val="af1"/>
    <w:uiPriority w:val="99"/>
    <w:unhideWhenUsed/>
    <w:rsid w:val="007D3DA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7D3DA9"/>
    <w:rPr>
      <w:rFonts w:ascii="Times New Roman" w:eastAsia="Times New Roman" w:hAnsi="Times New Roman"/>
      <w:sz w:val="20"/>
      <w:szCs w:val="20"/>
    </w:rPr>
  </w:style>
  <w:style w:type="paragraph" w:customStyle="1" w:styleId="13">
    <w:name w:val="Обычный13"/>
    <w:basedOn w:val="a"/>
    <w:rsid w:val="009A703D"/>
    <w:pPr>
      <w:jc w:val="center"/>
    </w:pPr>
    <w:rPr>
      <w:sz w:val="26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1639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7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DBD759-FB81-4A79-9499-252948D66F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329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ландыш</dc:creator>
  <cp:keywords/>
  <dc:description/>
  <cp:lastModifiedBy>admin</cp:lastModifiedBy>
  <cp:revision>18</cp:revision>
  <cp:lastPrinted>2024-06-17T07:29:00Z</cp:lastPrinted>
  <dcterms:created xsi:type="dcterms:W3CDTF">2021-06-15T11:12:00Z</dcterms:created>
  <dcterms:modified xsi:type="dcterms:W3CDTF">2024-06-18T10:14:00Z</dcterms:modified>
</cp:coreProperties>
</file>